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bottomFromText="567" w:vertAnchor="page" w:horzAnchor="margin" w:tblpY="568"/>
        <w:tblW w:w="9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irje"/>
        <w:tblDescription w:val="Kirje"/>
      </w:tblPr>
      <w:tblGrid>
        <w:gridCol w:w="4840"/>
        <w:gridCol w:w="4932"/>
      </w:tblGrid>
      <w:tr w:rsidR="009F2978" w14:paraId="7995EAE8" w14:textId="77777777" w:rsidTr="003573AD">
        <w:trPr>
          <w:cantSplit/>
          <w:trHeight w:val="255"/>
        </w:trPr>
        <w:tc>
          <w:tcPr>
            <w:tcW w:w="4840" w:type="dxa"/>
            <w:vMerge w:val="restart"/>
          </w:tcPr>
          <w:p w14:paraId="26DC1612" w14:textId="77777777" w:rsidR="00007933" w:rsidRPr="006A66B5" w:rsidRDefault="00136DFA" w:rsidP="00884319">
            <w:pPr>
              <w:pStyle w:val="Tunnistetiedot"/>
              <w:framePr w:hSpace="0" w:wrap="auto" w:vAnchor="margin" w:hAnchor="text" w:xAlign="left" w:yAlign="inline"/>
              <w:suppressAutoHyphens/>
              <w:rPr>
                <w:b/>
                <w:color w:val="000000" w:themeColor="text1"/>
                <w:sz w:val="22"/>
              </w:rPr>
            </w:pPr>
            <w:r>
              <w:rPr>
                <w:noProof/>
                <w:color w:val="000000" w:themeColor="text1"/>
                <w:sz w:val="22"/>
              </w:rPr>
              <w:drawing>
                <wp:inline distT="0" distB="0" distL="0" distR="0" wp14:anchorId="5084E0F6" wp14:editId="14B7187C">
                  <wp:extent cx="2156400" cy="475200"/>
                  <wp:effectExtent l="0" t="0" r="0" b="1270"/>
                  <wp:docPr id="934041459" name="Kuva 934041459" descr="Liikenne- ja viestintävirasto Trafi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041459" name="Kuva 8" descr="Liikenne- ja viestintävirasto Traficom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4768E2" w14:textId="77777777" w:rsidR="00007933" w:rsidRPr="00007933" w:rsidRDefault="00007933" w:rsidP="00884319">
            <w:pPr>
              <w:suppressAutoHyphens/>
              <w:jc w:val="right"/>
            </w:pPr>
          </w:p>
        </w:tc>
        <w:tc>
          <w:tcPr>
            <w:tcW w:w="4932" w:type="dxa"/>
            <w:tcMar>
              <w:left w:w="0" w:type="dxa"/>
            </w:tcMar>
          </w:tcPr>
          <w:p w14:paraId="228F96B9" w14:textId="77777777" w:rsidR="00007933" w:rsidRPr="00783F09" w:rsidRDefault="00136DFA" w:rsidP="00884319">
            <w:pPr>
              <w:pStyle w:val="Tunnistetiedot"/>
              <w:framePr w:hSpace="0" w:wrap="auto" w:vAnchor="margin" w:hAnchor="text" w:xAlign="left" w:yAlign="inline"/>
              <w:suppressAutoHyphens/>
              <w:rPr>
                <w:b/>
                <w:bCs/>
                <w:color w:val="000000" w:themeColor="text1"/>
              </w:rPr>
            </w:pPr>
            <w:bookmarkStart w:id="0" w:name="_Toc147315279"/>
            <w:bookmarkStart w:id="1" w:name="_Toc147315226"/>
            <w:bookmarkStart w:id="2" w:name="_Toc147308104"/>
            <w:r>
              <w:rPr>
                <w:b/>
                <w:color w:val="000000" w:themeColor="text1"/>
              </w:rPr>
              <w:t>Beslut om föreskriftsprojekt</w:t>
            </w:r>
          </w:p>
        </w:tc>
      </w:tr>
      <w:tr w:rsidR="009F2978" w14:paraId="53EFD5F0" w14:textId="77777777" w:rsidTr="003573AD">
        <w:trPr>
          <w:cantSplit/>
          <w:trHeight w:hRule="exact" w:val="255"/>
        </w:trPr>
        <w:tc>
          <w:tcPr>
            <w:tcW w:w="4840" w:type="dxa"/>
            <w:vMerge/>
          </w:tcPr>
          <w:p w14:paraId="0761ACDD" w14:textId="77777777" w:rsidR="00007933" w:rsidRPr="00783F09" w:rsidRDefault="00007933" w:rsidP="00884319">
            <w:pPr>
              <w:pStyle w:val="Tunnistetiedot"/>
              <w:framePr w:hSpace="0" w:wrap="auto" w:vAnchor="margin" w:hAnchor="text" w:xAlign="left" w:yAlign="inline"/>
              <w:suppressAutoHyphens/>
              <w:rPr>
                <w:color w:val="000000" w:themeColor="text1"/>
              </w:rPr>
            </w:pPr>
          </w:p>
        </w:tc>
        <w:tc>
          <w:tcPr>
            <w:tcW w:w="4932" w:type="dxa"/>
            <w:tcMar>
              <w:left w:w="0" w:type="dxa"/>
            </w:tcMar>
          </w:tcPr>
          <w:p w14:paraId="49314106" w14:textId="77777777" w:rsidR="00562646" w:rsidRDefault="00562646" w:rsidP="00884319">
            <w:pPr>
              <w:pStyle w:val="Tunnistetiedot"/>
              <w:framePr w:hSpace="0" w:wrap="auto" w:vAnchor="margin" w:hAnchor="text" w:xAlign="left" w:yAlign="inline"/>
              <w:suppressAutoHyphens/>
              <w:jc w:val="right"/>
              <w:rPr>
                <w:color w:val="000000" w:themeColor="text1"/>
              </w:rPr>
            </w:pPr>
          </w:p>
          <w:p w14:paraId="01985980" w14:textId="77777777" w:rsidR="00007933" w:rsidRDefault="00007933" w:rsidP="00884319">
            <w:pPr>
              <w:pStyle w:val="Tunnistetiedot"/>
              <w:framePr w:hSpace="0" w:wrap="auto" w:vAnchor="margin" w:hAnchor="text" w:xAlign="left" w:yAlign="inline"/>
              <w:suppressAutoHyphens/>
              <w:jc w:val="right"/>
              <w:rPr>
                <w:color w:val="000000" w:themeColor="text1"/>
              </w:rPr>
            </w:pPr>
          </w:p>
          <w:p w14:paraId="4CAE4091" w14:textId="77777777" w:rsidR="00007933" w:rsidRPr="00783F09" w:rsidRDefault="00007933" w:rsidP="00884319">
            <w:pPr>
              <w:pStyle w:val="Tunnistetiedot"/>
              <w:framePr w:hSpace="0" w:wrap="auto" w:vAnchor="margin" w:hAnchor="text" w:xAlign="left" w:yAlign="inline"/>
              <w:suppressAutoHyphens/>
              <w:jc w:val="center"/>
              <w:rPr>
                <w:color w:val="000000" w:themeColor="text1"/>
              </w:rPr>
            </w:pPr>
          </w:p>
        </w:tc>
      </w:tr>
      <w:tr w:rsidR="009F2978" w:rsidRPr="00884319" w14:paraId="576EBF4D" w14:textId="77777777" w:rsidTr="003573AD">
        <w:trPr>
          <w:cantSplit/>
          <w:trHeight w:val="255"/>
        </w:trPr>
        <w:tc>
          <w:tcPr>
            <w:tcW w:w="4840" w:type="dxa"/>
            <w:vMerge/>
          </w:tcPr>
          <w:p w14:paraId="32EF46A2" w14:textId="77777777" w:rsidR="00007933" w:rsidRPr="00783F09" w:rsidRDefault="00007933" w:rsidP="00884319">
            <w:pPr>
              <w:pStyle w:val="Tunnistetiedot"/>
              <w:framePr w:hSpace="0" w:wrap="auto" w:vAnchor="margin" w:hAnchor="text" w:xAlign="left" w:yAlign="inline"/>
              <w:suppressAutoHyphens/>
              <w:rPr>
                <w:color w:val="000000" w:themeColor="text1"/>
              </w:rPr>
            </w:pPr>
          </w:p>
        </w:tc>
        <w:tc>
          <w:tcPr>
            <w:tcW w:w="4932" w:type="dxa"/>
            <w:tcMar>
              <w:left w:w="0" w:type="dxa"/>
            </w:tcMar>
          </w:tcPr>
          <w:p w14:paraId="207584A7" w14:textId="77777777" w:rsidR="00007933" w:rsidRPr="00884319" w:rsidRDefault="00C76CD5" w:rsidP="00884319">
            <w:pPr>
              <w:pStyle w:val="Tunnistetiedot"/>
              <w:framePr w:hSpace="0" w:wrap="auto" w:vAnchor="margin" w:hAnchor="text" w:xAlign="left" w:yAlign="inline"/>
              <w:suppressAutoHyphens/>
              <w:rPr>
                <w:color w:val="000000" w:themeColor="text1"/>
                <w:lang w:val="fi-FI"/>
              </w:rPr>
            </w:pPr>
            <w:sdt>
              <w:sdtPr>
                <w:rPr>
                  <w:color w:val="000000" w:themeColor="text1"/>
                </w:rPr>
                <w:alias w:val="Dnr"/>
                <w:tag w:val="Dnro"/>
                <w:id w:val="-1808930385"/>
                <w:placeholder>
                  <w:docPart w:val="8B014D81215048C690BF49D1074E4823"/>
                </w:placeholder>
                <w:showingPlcHdr/>
              </w:sdtPr>
              <w:sdtEndPr/>
              <w:sdtContent>
                <w:r w:rsidR="00E04BC1" w:rsidRPr="00884319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irje"/>
        <w:tblDescription w:val="Kirje"/>
      </w:tblPr>
      <w:tblGrid>
        <w:gridCol w:w="3684"/>
        <w:gridCol w:w="6057"/>
      </w:tblGrid>
      <w:tr w:rsidR="009F2978" w14:paraId="3B2648C2" w14:textId="77777777" w:rsidTr="00384ECD">
        <w:trPr>
          <w:trHeight w:val="488"/>
        </w:trPr>
        <w:tc>
          <w:tcPr>
            <w:tcW w:w="3539" w:type="dxa"/>
            <w:tcMar>
              <w:top w:w="28" w:type="dxa"/>
              <w:bottom w:w="28" w:type="dxa"/>
            </w:tcMar>
          </w:tcPr>
          <w:bookmarkEnd w:id="0"/>
          <w:bookmarkEnd w:id="1"/>
          <w:bookmarkEnd w:id="2"/>
          <w:p w14:paraId="4EADD57F" w14:textId="77777777" w:rsidR="00233197" w:rsidRPr="004B36D8" w:rsidRDefault="00136DFA" w:rsidP="00884319">
            <w:pPr>
              <w:pStyle w:val="Alaotsikko"/>
              <w:suppressAutoHyphens/>
            </w:pPr>
            <w:r>
              <w:t>Föreskriftens namn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sdt>
            <w:sdtPr>
              <w:rPr>
                <w:color w:val="000000" w:themeColor="text1"/>
              </w:rPr>
              <w:id w:val="-862131691"/>
              <w:placeholder>
                <w:docPart w:val="933D55F057F54557939BE18F153D7031"/>
              </w:placeholder>
            </w:sdtPr>
            <w:sdtEndPr/>
            <w:sdtContent>
              <w:p w14:paraId="7DE451E2" w14:textId="77777777" w:rsidR="00233197" w:rsidRPr="00233197" w:rsidRDefault="00136DFA" w:rsidP="00884319">
                <w:pPr>
                  <w:suppressAutoHyphens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Datainsamling om marknaden för persontrafik</w:t>
                </w:r>
                <w:r>
                  <w:rPr>
                    <w:color w:val="000000" w:themeColor="text1"/>
                  </w:rPr>
                  <w:br/>
                  <w:t>(hittills: Uppgifter om efterfrågan på och utbud av persontrafiktjänster samt prisuppgifter för taxitrafiktjänster)</w:t>
                </w:r>
              </w:p>
            </w:sdtContent>
          </w:sdt>
        </w:tc>
      </w:tr>
      <w:tr w:rsidR="009F2978" w14:paraId="202F671F" w14:textId="77777777" w:rsidTr="00384ECD">
        <w:trPr>
          <w:trHeight w:val="488"/>
        </w:trPr>
        <w:tc>
          <w:tcPr>
            <w:tcW w:w="3539" w:type="dxa"/>
            <w:tcMar>
              <w:top w:w="28" w:type="dxa"/>
              <w:bottom w:w="28" w:type="dxa"/>
            </w:tcMar>
          </w:tcPr>
          <w:p w14:paraId="46C2057B" w14:textId="77777777" w:rsidR="00233197" w:rsidRPr="004B36D8" w:rsidRDefault="00136DFA" w:rsidP="00884319">
            <w:pPr>
              <w:pStyle w:val="Alaotsikko"/>
              <w:suppressAutoHyphens/>
            </w:pPr>
            <w:r>
              <w:t xml:space="preserve">Ärendenummer 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p w14:paraId="1C5912B5" w14:textId="77777777" w:rsidR="00233197" w:rsidRPr="00233197" w:rsidRDefault="00C76CD5" w:rsidP="00884319">
            <w:pPr>
              <w:suppressAutoHyphens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6030663"/>
                <w:placeholder>
                  <w:docPart w:val="15A8B30A61694122928545F5FD15BC3A"/>
                </w:placeholder>
              </w:sdtPr>
              <w:sdtEndPr/>
              <w:sdtContent>
                <w:r w:rsidR="00E04BC1">
                  <w:rPr>
                    <w:color w:val="000000" w:themeColor="text1"/>
                  </w:rPr>
                  <w:t>TRAFICOM/</w:t>
                </w:r>
                <w:proofErr w:type="gramStart"/>
                <w:r w:rsidR="00E04BC1">
                  <w:rPr>
                    <w:color w:val="000000" w:themeColor="text1"/>
                  </w:rPr>
                  <w:t>285306</w:t>
                </w:r>
                <w:proofErr w:type="gramEnd"/>
                <w:r w:rsidR="00E04BC1">
                  <w:rPr>
                    <w:color w:val="000000" w:themeColor="text1"/>
                  </w:rPr>
                  <w:t>/03.04.04.00/2025</w:t>
                </w:r>
              </w:sdtContent>
            </w:sdt>
          </w:p>
        </w:tc>
      </w:tr>
      <w:tr w:rsidR="009F2978" w14:paraId="46EA8084" w14:textId="77777777" w:rsidTr="00384ECD">
        <w:trPr>
          <w:trHeight w:val="655"/>
        </w:trPr>
        <w:tc>
          <w:tcPr>
            <w:tcW w:w="35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93E109" w14:textId="77777777" w:rsidR="00233197" w:rsidRPr="004B36D8" w:rsidRDefault="00136DFA" w:rsidP="00884319">
            <w:pPr>
              <w:pStyle w:val="Alaotsikko"/>
              <w:suppressAutoHyphens/>
            </w:pPr>
            <w:r>
              <w:t>Bakgrund och målsättning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52CE8C4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Med beaktande av erfarenheterna från tillämpningen av föreskriften görs preciseringar i föreskriften, så att datainsamlingen på ett så ändamålsenligt sätt som möjligt kan ge information om efterfrågan på och utbudet av persontrafiktjänster som stöder uppföljningen och utvecklingen av marknaden. </w:t>
            </w:r>
          </w:p>
        </w:tc>
      </w:tr>
      <w:tr w:rsidR="009F2978" w14:paraId="368D2766" w14:textId="77777777" w:rsidTr="00384ECD">
        <w:trPr>
          <w:trHeight w:val="200"/>
        </w:trPr>
        <w:tc>
          <w:tcPr>
            <w:tcW w:w="35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D513593" w14:textId="77777777" w:rsidR="00233197" w:rsidRPr="004B36D8" w:rsidRDefault="00136DFA" w:rsidP="00884319">
            <w:pPr>
              <w:pStyle w:val="Alaotsikko"/>
              <w:suppressAutoHyphens/>
            </w:pPr>
            <w:r>
              <w:t>Normgivningsbemyndigande (lag), EU-rättsgrund/folkrättslig bakgrund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F811847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Lagen om transportservice (320/2017) 152 § (</w:t>
            </w:r>
            <w:r>
              <w:rPr>
                <w:i/>
                <w:color w:val="000000" w:themeColor="text1"/>
              </w:rPr>
              <w:t>prissättning av taxitrafiktjänster</w:t>
            </w:r>
            <w:r>
              <w:rPr>
                <w:color w:val="000000" w:themeColor="text1"/>
              </w:rPr>
              <w:t>) och 179 § (</w:t>
            </w:r>
            <w:r>
              <w:rPr>
                <w:i/>
                <w:color w:val="000000" w:themeColor="text1"/>
              </w:rPr>
              <w:t>Transport- och kommunikationsverkets uppföljnings- och samordningsuppgifter</w:t>
            </w:r>
            <w:r>
              <w:rPr>
                <w:color w:val="000000" w:themeColor="text1"/>
              </w:rPr>
              <w:t>)</w:t>
            </w:r>
          </w:p>
        </w:tc>
      </w:tr>
      <w:tr w:rsidR="009F2978" w14:paraId="12B8513E" w14:textId="77777777" w:rsidTr="00384ECD">
        <w:trPr>
          <w:trHeight w:val="565"/>
        </w:trPr>
        <w:tc>
          <w:tcPr>
            <w:tcW w:w="35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02D3218" w14:textId="77777777" w:rsidR="00233197" w:rsidRPr="004B36D8" w:rsidRDefault="00136DFA" w:rsidP="00884319">
            <w:pPr>
              <w:pStyle w:val="Alaotsikko"/>
              <w:suppressAutoHyphens/>
            </w:pPr>
            <w:r>
              <w:t xml:space="preserve">Hänsyn till regeringsprogrammet och </w:t>
            </w:r>
            <w:proofErr w:type="spellStart"/>
            <w:r>
              <w:t>Traficoms</w:t>
            </w:r>
            <w:proofErr w:type="spellEnd"/>
            <w:r>
              <w:t xml:space="preserve"> strategiska mål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0E7ABD8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Minskning av den administrativa bördan, effektivisering av datainsamlingen</w:t>
            </w:r>
          </w:p>
        </w:tc>
      </w:tr>
      <w:tr w:rsidR="009F2978" w14:paraId="107C8198" w14:textId="77777777" w:rsidTr="00384ECD">
        <w:trPr>
          <w:trHeight w:val="1994"/>
        </w:trPr>
        <w:tc>
          <w:tcPr>
            <w:tcW w:w="35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4116DD9" w14:textId="77777777" w:rsidR="00233197" w:rsidRPr="00270E82" w:rsidRDefault="00136DFA" w:rsidP="00884319">
            <w:pPr>
              <w:pStyle w:val="Alaotsikko"/>
              <w:suppressAutoHyphens/>
            </w:pPr>
            <w:r>
              <w:t>Föreskriftens konsekvenser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AFEBC1" w14:textId="77777777" w:rsid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Den totala svarsbördan minskas. Uppgiftsunderlaget avgränsas till att endast omfatta de mest centrala behoven för uppföljning och utveckling. Insamlingsfrekvensen glesas ut i vissa delar. </w:t>
            </w:r>
          </w:p>
          <w:p w14:paraId="56F447B8" w14:textId="77777777" w:rsidR="00564BD2" w:rsidRDefault="00564BD2" w:rsidP="00884319">
            <w:pPr>
              <w:suppressAutoHyphens/>
              <w:rPr>
                <w:color w:val="000000" w:themeColor="text1"/>
              </w:rPr>
            </w:pPr>
          </w:p>
          <w:p w14:paraId="74703A61" w14:textId="77777777" w:rsidR="00564BD2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Det kan i begränsad utsträckning kräva utveckling av datasystem både hos aktörerna och myndigheten.  </w:t>
            </w:r>
          </w:p>
        </w:tc>
      </w:tr>
      <w:tr w:rsidR="009F2978" w14:paraId="0F100F0F" w14:textId="77777777" w:rsidTr="00384ECD">
        <w:trPr>
          <w:trHeight w:val="488"/>
        </w:trPr>
        <w:tc>
          <w:tcPr>
            <w:tcW w:w="35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3845C7E" w14:textId="77777777" w:rsidR="00233197" w:rsidRPr="004B36D8" w:rsidRDefault="00136DFA" w:rsidP="00884319">
            <w:pPr>
              <w:pStyle w:val="Alaotsikko"/>
              <w:suppressAutoHyphens/>
            </w:pPr>
            <w:r>
              <w:t xml:space="preserve">Utvärdering (utvärderingsplan / görs inte) 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D110F" w14:textId="77777777" w:rsid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Någon separat utvärdering genomförs inte, men vid analysen av resultaten från datainsamlingen följs hur de uppställda målen för insamlingen har uppnåtts samt eventuella fortsatta utvecklingsbehov. </w:t>
            </w:r>
          </w:p>
          <w:p w14:paraId="56E44AA2" w14:textId="77777777" w:rsidR="00A907A4" w:rsidRPr="00233197" w:rsidRDefault="00A907A4" w:rsidP="00884319">
            <w:pPr>
              <w:suppressAutoHyphens/>
              <w:rPr>
                <w:color w:val="000000" w:themeColor="text1"/>
              </w:rPr>
            </w:pPr>
          </w:p>
        </w:tc>
      </w:tr>
      <w:tr w:rsidR="009F2978" w14:paraId="26F127FA" w14:textId="77777777" w:rsidTr="00384ECD">
        <w:trPr>
          <w:trHeight w:val="488"/>
        </w:trPr>
        <w:tc>
          <w:tcPr>
            <w:tcW w:w="35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61E5CA2" w14:textId="77777777" w:rsidR="00233197" w:rsidRPr="004B36D8" w:rsidRDefault="00136DFA" w:rsidP="00884319">
            <w:pPr>
              <w:pStyle w:val="Alaotsikko"/>
              <w:suppressAutoHyphens/>
            </w:pPr>
            <w:r>
              <w:t>Preliminär tidsplan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D496CF" w14:textId="77777777" w:rsidR="004E21A5" w:rsidRPr="004E21A5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Utarbetande av föreskriftstext och motiveringspromemoria i augusti–september 2025.</w:t>
            </w:r>
          </w:p>
          <w:p w14:paraId="47AA42AA" w14:textId="49D75341" w:rsidR="004E21A5" w:rsidRPr="004E21A5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Remissbehandling i oktober–november 2025 (6</w:t>
            </w:r>
            <w:r w:rsidR="0088431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veckor).</w:t>
            </w:r>
          </w:p>
          <w:p w14:paraId="69CC47D3" w14:textId="77777777" w:rsidR="004E21A5" w:rsidRPr="004E21A5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 Sammanställning av remissvaren, slutlig beredning av föreskriften samt översättning under november </w:t>
            </w:r>
            <w:proofErr w:type="gramStart"/>
            <w:r>
              <w:rPr>
                <w:color w:val="000000" w:themeColor="text1"/>
              </w:rPr>
              <w:t>2025–januari</w:t>
            </w:r>
            <w:proofErr w:type="gramEnd"/>
            <w:r>
              <w:rPr>
                <w:color w:val="000000" w:themeColor="text1"/>
              </w:rPr>
              <w:t xml:space="preserve"> 2026.</w:t>
            </w:r>
          </w:p>
          <w:p w14:paraId="5CEC6236" w14:textId="77777777" w:rsidR="004E21A5" w:rsidRPr="004E21A5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4) Utfärdande av föreskriften i januari 2026.</w:t>
            </w:r>
          </w:p>
          <w:p w14:paraId="7380956B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5) Tillämpningen av föreskriften inleds i april 2026, eventuellt stegvis.</w:t>
            </w:r>
          </w:p>
        </w:tc>
      </w:tr>
      <w:tr w:rsidR="009F2978" w14:paraId="50BA0F14" w14:textId="77777777" w:rsidTr="00384ECD">
        <w:trPr>
          <w:trHeight w:val="488"/>
        </w:trPr>
        <w:tc>
          <w:tcPr>
            <w:tcW w:w="3539" w:type="dxa"/>
            <w:tcMar>
              <w:top w:w="28" w:type="dxa"/>
              <w:bottom w:w="28" w:type="dxa"/>
            </w:tcMar>
          </w:tcPr>
          <w:p w14:paraId="0C977046" w14:textId="77777777" w:rsidR="00233197" w:rsidRPr="004B36D8" w:rsidRDefault="00136DFA" w:rsidP="00884319">
            <w:pPr>
              <w:pStyle w:val="Alaotsikko"/>
              <w:suppressAutoHyphens/>
            </w:pPr>
            <w:r>
              <w:t>Föreskriften måste anmälas till kommissionen (ja/nej),</w:t>
            </w:r>
          </w:p>
          <w:p w14:paraId="28BAE7BA" w14:textId="77777777" w:rsidR="00233197" w:rsidRPr="004B36D8" w:rsidRDefault="00136DFA" w:rsidP="00884319">
            <w:pPr>
              <w:pStyle w:val="Alaotsikko"/>
              <w:suppressAutoHyphens/>
            </w:pPr>
            <w:r>
              <w:t>tidtabell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  <w:vAlign w:val="center"/>
          </w:tcPr>
          <w:p w14:paraId="25588A30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Nej.</w:t>
            </w:r>
          </w:p>
        </w:tc>
      </w:tr>
      <w:tr w:rsidR="009F2978" w14:paraId="51925445" w14:textId="77777777" w:rsidTr="00384ECD">
        <w:trPr>
          <w:trHeight w:val="488"/>
        </w:trPr>
        <w:tc>
          <w:tcPr>
            <w:tcW w:w="3539" w:type="dxa"/>
            <w:tcMar>
              <w:top w:w="28" w:type="dxa"/>
              <w:bottom w:w="28" w:type="dxa"/>
            </w:tcMar>
          </w:tcPr>
          <w:p w14:paraId="0CE16296" w14:textId="77777777" w:rsidR="00233197" w:rsidRPr="004B36D8" w:rsidRDefault="00136DFA" w:rsidP="00884319">
            <w:pPr>
              <w:pStyle w:val="Alaotsikko"/>
              <w:suppressAutoHyphens/>
            </w:pPr>
            <w:r>
              <w:t>Samband med andra projekt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  <w:vAlign w:val="center"/>
          </w:tcPr>
          <w:p w14:paraId="3D8FD2AF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Det finns ingen överlappning med den pågående lagstiftningsutvecklingen som fokuserar på att bekämpa grå ekonomi.</w:t>
            </w:r>
          </w:p>
        </w:tc>
      </w:tr>
      <w:tr w:rsidR="009F2978" w14:paraId="2B03A602" w14:textId="77777777" w:rsidTr="00384ECD">
        <w:trPr>
          <w:trHeight w:val="416"/>
        </w:trPr>
        <w:tc>
          <w:tcPr>
            <w:tcW w:w="3539" w:type="dxa"/>
            <w:tcMar>
              <w:top w:w="28" w:type="dxa"/>
              <w:bottom w:w="28" w:type="dxa"/>
            </w:tcMar>
          </w:tcPr>
          <w:p w14:paraId="75B7CCF4" w14:textId="77777777" w:rsidR="00233197" w:rsidRPr="004B36D8" w:rsidRDefault="00136DFA" w:rsidP="00884319">
            <w:pPr>
              <w:pStyle w:val="Alaotsikko"/>
              <w:suppressAutoHyphens/>
            </w:pPr>
            <w:r>
              <w:lastRenderedPageBreak/>
              <w:t xml:space="preserve">Hörande av intressentgrupper 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p w14:paraId="273EB071" w14:textId="77777777" w:rsidR="00233197" w:rsidRPr="00233197" w:rsidRDefault="00136DFA" w:rsidP="00884319">
            <w:pPr>
              <w:suppressAutoHyphens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 xml:space="preserve">Begäran om utlåtande avseende föreskriftsutkastet publiceras på adressen utlåtande.fi. Behovet av att ordna ett möte med intressentgrupper om projektet bedöms.  </w:t>
            </w:r>
          </w:p>
        </w:tc>
      </w:tr>
      <w:tr w:rsidR="009F2978" w14:paraId="6A7F04F4" w14:textId="77777777" w:rsidTr="00384ECD">
        <w:trPr>
          <w:trHeight w:val="488"/>
        </w:trPr>
        <w:tc>
          <w:tcPr>
            <w:tcW w:w="3539" w:type="dxa"/>
            <w:tcMar>
              <w:top w:w="28" w:type="dxa"/>
              <w:bottom w:w="28" w:type="dxa"/>
            </w:tcMar>
          </w:tcPr>
          <w:p w14:paraId="46047517" w14:textId="77777777" w:rsidR="00233197" w:rsidRPr="004B36D8" w:rsidRDefault="00136DFA" w:rsidP="00884319">
            <w:pPr>
              <w:pStyle w:val="Alaotsikko"/>
              <w:suppressAutoHyphens/>
            </w:pPr>
            <w:r>
              <w:t>Information om föreskriften/publicering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p w14:paraId="340CCF72" w14:textId="4B38CB64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Information om föreskriften ges på </w:t>
            </w:r>
            <w:proofErr w:type="spellStart"/>
            <w:r w:rsidR="00884319">
              <w:rPr>
                <w:color w:val="000000" w:themeColor="text1"/>
              </w:rPr>
              <w:t>Traficoms</w:t>
            </w:r>
            <w:proofErr w:type="spellEnd"/>
            <w:r>
              <w:rPr>
                <w:color w:val="000000" w:themeColor="text1"/>
              </w:rPr>
              <w:t xml:space="preserve"> webbplats, begäran om utlåtande publiceras på utlåtande.fi och den uppdaterade föreskriften publiceras i </w:t>
            </w:r>
            <w:proofErr w:type="spellStart"/>
            <w:r>
              <w:rPr>
                <w:color w:val="000000" w:themeColor="text1"/>
              </w:rPr>
              <w:t>Finlex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9F2978" w:rsidRPr="00884319" w14:paraId="7B702F96" w14:textId="77777777" w:rsidTr="00384ECD">
        <w:trPr>
          <w:trHeight w:val="163"/>
        </w:trPr>
        <w:tc>
          <w:tcPr>
            <w:tcW w:w="3539" w:type="dxa"/>
            <w:vMerge w:val="restart"/>
            <w:tcMar>
              <w:top w:w="28" w:type="dxa"/>
              <w:bottom w:w="28" w:type="dxa"/>
            </w:tcMar>
          </w:tcPr>
          <w:p w14:paraId="25EDFBDA" w14:textId="77777777" w:rsidR="00233197" w:rsidRPr="004B36D8" w:rsidRDefault="00136DFA" w:rsidP="00884319">
            <w:pPr>
              <w:pStyle w:val="Alaotsikko"/>
              <w:suppressAutoHyphens/>
            </w:pPr>
            <w:r>
              <w:t>Närmare upplysningar/handläggare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p w14:paraId="35E3B3A9" w14:textId="22DFBA57" w:rsidR="00233197" w:rsidRPr="00884319" w:rsidRDefault="00884319" w:rsidP="00884319">
            <w:pPr>
              <w:suppressAutoHyphens/>
              <w:rPr>
                <w:color w:val="000000" w:themeColor="text1"/>
              </w:rPr>
            </w:pPr>
            <w:r w:rsidRPr="00884319">
              <w:rPr>
                <w:color w:val="000000" w:themeColor="text1"/>
              </w:rPr>
              <w:t>Aleksi Paimander</w:t>
            </w:r>
            <w:r w:rsidR="00860206" w:rsidRPr="00884319">
              <w:rPr>
                <w:color w:val="000000" w:themeColor="text1"/>
              </w:rPr>
              <w:t xml:space="preserve">, e-post </w:t>
            </w:r>
            <w:proofErr w:type="spellStart"/>
            <w:proofErr w:type="gramStart"/>
            <w:r w:rsidRPr="00884319">
              <w:rPr>
                <w:color w:val="000000" w:themeColor="text1"/>
              </w:rPr>
              <w:t>fornamn.efternamn</w:t>
            </w:r>
            <w:proofErr w:type="spellEnd"/>
            <w:proofErr w:type="gramEnd"/>
            <w:r w:rsidRPr="00884319">
              <w:rPr>
                <w:color w:val="000000" w:themeColor="text1"/>
              </w:rPr>
              <w:t xml:space="preserve"> </w:t>
            </w:r>
            <w:r w:rsidR="00860206" w:rsidRPr="00884319">
              <w:rPr>
                <w:color w:val="000000" w:themeColor="text1"/>
              </w:rPr>
              <w:t xml:space="preserve">(at)traficom.fi; tfn 029 539 </w:t>
            </w:r>
            <w:r w:rsidRPr="00884319">
              <w:rPr>
                <w:color w:val="000000" w:themeColor="text1"/>
              </w:rPr>
              <w:t>0537</w:t>
            </w:r>
          </w:p>
        </w:tc>
      </w:tr>
      <w:tr w:rsidR="009F2978" w:rsidRPr="00884319" w14:paraId="7925B433" w14:textId="77777777" w:rsidTr="00384ECD">
        <w:trPr>
          <w:trHeight w:val="163"/>
        </w:trPr>
        <w:tc>
          <w:tcPr>
            <w:tcW w:w="3539" w:type="dxa"/>
            <w:vMerge/>
            <w:tcMar>
              <w:top w:w="28" w:type="dxa"/>
              <w:bottom w:w="28" w:type="dxa"/>
            </w:tcMar>
          </w:tcPr>
          <w:p w14:paraId="19DE7B7D" w14:textId="77777777" w:rsidR="00233197" w:rsidRPr="00884319" w:rsidRDefault="00233197" w:rsidP="00884319">
            <w:pPr>
              <w:pStyle w:val="Alaotsikko"/>
              <w:suppressAutoHyphens/>
            </w:pP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p w14:paraId="073436C4" w14:textId="002A9178" w:rsidR="00233197" w:rsidRPr="00884319" w:rsidRDefault="00884319" w:rsidP="00884319">
            <w:pPr>
              <w:suppressAutoHyphens/>
              <w:rPr>
                <w:color w:val="000000" w:themeColor="text1"/>
              </w:rPr>
            </w:pPr>
            <w:r w:rsidRPr="00884319">
              <w:rPr>
                <w:color w:val="000000" w:themeColor="text1"/>
              </w:rPr>
              <w:t>Juha-Pekka Konttinen</w:t>
            </w:r>
            <w:r w:rsidR="00860206" w:rsidRPr="00884319">
              <w:rPr>
                <w:color w:val="000000" w:themeColor="text1"/>
              </w:rPr>
              <w:t xml:space="preserve">, e-post </w:t>
            </w:r>
            <w:proofErr w:type="spellStart"/>
            <w:proofErr w:type="gramStart"/>
            <w:r w:rsidRPr="00884319">
              <w:rPr>
                <w:color w:val="000000" w:themeColor="text1"/>
              </w:rPr>
              <w:t>fornamn.efternamn</w:t>
            </w:r>
            <w:proofErr w:type="spellEnd"/>
            <w:proofErr w:type="gramEnd"/>
            <w:r w:rsidRPr="00884319">
              <w:rPr>
                <w:color w:val="000000" w:themeColor="text1"/>
              </w:rPr>
              <w:t xml:space="preserve"> </w:t>
            </w:r>
            <w:r w:rsidR="00860206" w:rsidRPr="00884319">
              <w:rPr>
                <w:color w:val="000000" w:themeColor="text1"/>
              </w:rPr>
              <w:t xml:space="preserve">(at)traficom.fi; tfn 029 534 </w:t>
            </w:r>
            <w:r w:rsidRPr="00884319">
              <w:rPr>
                <w:color w:val="000000" w:themeColor="text1"/>
              </w:rPr>
              <w:t>5323</w:t>
            </w:r>
          </w:p>
        </w:tc>
      </w:tr>
      <w:tr w:rsidR="009F2978" w14:paraId="08613867" w14:textId="77777777" w:rsidTr="00384ECD">
        <w:trPr>
          <w:trHeight w:val="488"/>
        </w:trPr>
        <w:tc>
          <w:tcPr>
            <w:tcW w:w="3539" w:type="dxa"/>
            <w:tcMar>
              <w:top w:w="28" w:type="dxa"/>
              <w:bottom w:w="28" w:type="dxa"/>
            </w:tcMar>
            <w:vAlign w:val="center"/>
          </w:tcPr>
          <w:p w14:paraId="367EEECE" w14:textId="77777777" w:rsidR="00233197" w:rsidRPr="004B36D8" w:rsidRDefault="00136DFA" w:rsidP="00884319">
            <w:pPr>
              <w:pStyle w:val="Alaotsikko"/>
              <w:suppressAutoHyphens/>
            </w:pPr>
            <w:r>
              <w:t>Datum</w:t>
            </w:r>
          </w:p>
        </w:tc>
        <w:tc>
          <w:tcPr>
            <w:tcW w:w="6202" w:type="dxa"/>
            <w:tcMar>
              <w:top w:w="28" w:type="dxa"/>
              <w:bottom w:w="28" w:type="dxa"/>
            </w:tcMar>
            <w:vAlign w:val="center"/>
          </w:tcPr>
          <w:p w14:paraId="3E9C2C6D" w14:textId="77777777" w:rsidR="00233197" w:rsidRPr="00233197" w:rsidRDefault="00136DFA" w:rsidP="00884319">
            <w:pPr>
              <w:suppressAutoHyphens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24.6.2025</w:t>
            </w:r>
          </w:p>
        </w:tc>
      </w:tr>
      <w:tr w:rsidR="009F2978" w14:paraId="6ED120E7" w14:textId="77777777" w:rsidTr="00384ECD">
        <w:trPr>
          <w:trHeight w:val="829"/>
        </w:trPr>
        <w:tc>
          <w:tcPr>
            <w:tcW w:w="3539" w:type="dxa"/>
            <w:tcMar>
              <w:top w:w="28" w:type="dxa"/>
              <w:bottom w:w="28" w:type="dxa"/>
            </w:tcMar>
          </w:tcPr>
          <w:p w14:paraId="14BD82FD" w14:textId="77777777" w:rsidR="00233197" w:rsidRPr="004B36D8" w:rsidRDefault="00136DFA" w:rsidP="00884319">
            <w:pPr>
              <w:pStyle w:val="Alaotsikko"/>
              <w:suppressAutoHyphens/>
            </w:pPr>
            <w:r>
              <w:t xml:space="preserve">Beslutet godkänt av </w:t>
            </w:r>
          </w:p>
          <w:p w14:paraId="4556E6E5" w14:textId="77777777" w:rsidR="00233197" w:rsidRPr="004B36D8" w:rsidRDefault="00233197" w:rsidP="00884319">
            <w:pPr>
              <w:pStyle w:val="Alaotsikko"/>
              <w:suppressAutoHyphens/>
            </w:pPr>
          </w:p>
        </w:tc>
        <w:tc>
          <w:tcPr>
            <w:tcW w:w="6202" w:type="dxa"/>
            <w:tcMar>
              <w:top w:w="28" w:type="dxa"/>
              <w:bottom w:w="28" w:type="dxa"/>
            </w:tcMar>
          </w:tcPr>
          <w:p w14:paraId="31E4C7DE" w14:textId="58ADFED4" w:rsidR="00233197" w:rsidRPr="00884319" w:rsidRDefault="00884319" w:rsidP="00884319">
            <w:pPr>
              <w:suppressAutoHyphens/>
              <w:rPr>
                <w:color w:val="000000" w:themeColor="text1"/>
              </w:rPr>
            </w:pPr>
            <w:r w:rsidRPr="00884319">
              <w:rPr>
                <w:color w:val="000000" w:themeColor="text1"/>
              </w:rPr>
              <w:t>Pipsa Eklund</w:t>
            </w:r>
            <w:r w:rsidR="00860206" w:rsidRPr="00884319">
              <w:rPr>
                <w:color w:val="000000" w:themeColor="text1"/>
              </w:rPr>
              <w:br/>
              <w:t>direktör</w:t>
            </w:r>
          </w:p>
          <w:p w14:paraId="30D45FF9" w14:textId="77777777" w:rsidR="00B91B44" w:rsidRPr="00884319" w:rsidRDefault="00B91B44" w:rsidP="00884319">
            <w:pPr>
              <w:suppressAutoHyphens/>
              <w:rPr>
                <w:color w:val="000000" w:themeColor="text1"/>
              </w:rPr>
            </w:pPr>
          </w:p>
          <w:p w14:paraId="5E72A281" w14:textId="498FA134" w:rsidR="00B91B44" w:rsidRPr="00884319" w:rsidRDefault="00884319" w:rsidP="00884319">
            <w:pPr>
              <w:suppressAutoHyphens/>
              <w:rPr>
                <w:color w:val="000000" w:themeColor="text1"/>
              </w:rPr>
            </w:pPr>
            <w:r w:rsidRPr="00884319">
              <w:rPr>
                <w:color w:val="000000" w:themeColor="text1"/>
              </w:rPr>
              <w:t>Joonas Orkola</w:t>
            </w:r>
            <w:r w:rsidR="00860206" w:rsidRPr="00884319">
              <w:rPr>
                <w:color w:val="000000" w:themeColor="text1"/>
              </w:rPr>
              <w:br/>
              <w:t>enhetschef</w:t>
            </w:r>
          </w:p>
        </w:tc>
      </w:tr>
    </w:tbl>
    <w:p w14:paraId="67E8294A" w14:textId="77777777" w:rsidR="00233197" w:rsidRPr="005A6562" w:rsidRDefault="00233197" w:rsidP="00884319">
      <w:pPr>
        <w:suppressAutoHyphens/>
      </w:pPr>
    </w:p>
    <w:sectPr w:rsidR="00233197" w:rsidRPr="005A6562" w:rsidSect="008B0D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58" w:right="1021" w:bottom="73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7FB5" w14:textId="77777777" w:rsidR="00C76CD5" w:rsidRDefault="00C76CD5" w:rsidP="00261760">
      <w:r>
        <w:separator/>
      </w:r>
    </w:p>
    <w:p w14:paraId="3ACF2D01" w14:textId="77777777" w:rsidR="00C76CD5" w:rsidRDefault="00C76CD5"/>
  </w:endnote>
  <w:endnote w:type="continuationSeparator" w:id="0">
    <w:p w14:paraId="0E32CE47" w14:textId="77777777" w:rsidR="00C76CD5" w:rsidRDefault="00C76CD5" w:rsidP="00261760">
      <w:r>
        <w:continuationSeparator/>
      </w:r>
    </w:p>
    <w:p w14:paraId="4E2026F9" w14:textId="77777777" w:rsidR="00C76CD5" w:rsidRDefault="00C76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299C" w14:textId="77777777" w:rsidR="00DD3DAA" w:rsidRPr="00783F09" w:rsidRDefault="00136DFA" w:rsidP="00640B9F">
    <w:pPr>
      <w:pStyle w:val="Alatunniste"/>
      <w:jc w:val="right"/>
      <w:rPr>
        <w:rStyle w:val="Voimakas"/>
        <w:color w:val="000000" w:themeColor="text1"/>
      </w:rPr>
    </w:pPr>
    <w:r>
      <w:rPr>
        <w:rStyle w:val="Voimakas"/>
        <w:color w:val="000000" w:themeColor="text1"/>
      </w:rPr>
      <w:t>traficom.fi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4904" w14:textId="77777777" w:rsidR="00D40655" w:rsidRPr="00783F09" w:rsidRDefault="00D40655" w:rsidP="006E60B8">
    <w:pPr>
      <w:pStyle w:val="Alatunniste"/>
      <w:tabs>
        <w:tab w:val="right" w:pos="9751"/>
      </w:tabs>
      <w:rPr>
        <w:color w:val="000000" w:themeColor="text1"/>
      </w:rPr>
    </w:pPr>
  </w:p>
  <w:p w14:paraId="71A21177" w14:textId="77777777" w:rsidR="00C02735" w:rsidRPr="00783F09" w:rsidRDefault="00136DFA" w:rsidP="006E60B8">
    <w:pPr>
      <w:pStyle w:val="Alatunniste"/>
      <w:tabs>
        <w:tab w:val="right" w:pos="9751"/>
      </w:tabs>
      <w:rPr>
        <w:color w:val="000000" w:themeColor="text1"/>
      </w:rPr>
    </w:pPr>
    <w:r>
      <w:rPr>
        <w:color w:val="000000" w:themeColor="text1"/>
      </w:rPr>
      <w:t>Transport- och kommunikationsverket Traficom • PB 320, 00059 TRAFICOM</w:t>
    </w:r>
    <w:r>
      <w:rPr>
        <w:color w:val="000000" w:themeColor="text1"/>
      </w:rPr>
      <w:br/>
      <w:t>tfn 029 534 5000 • FO-nummer 2924753-3</w:t>
    </w:r>
    <w:r>
      <w:rPr>
        <w:color w:val="000000" w:themeColor="text1"/>
      </w:rPr>
      <w:tab/>
    </w:r>
    <w:r>
      <w:rPr>
        <w:rStyle w:val="Voimakas"/>
        <w:color w:val="000000" w:themeColor="text1"/>
      </w:rPr>
      <w:t xml:space="preserve"> traficom.fi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AC59" w14:textId="77777777" w:rsidR="00C76CD5" w:rsidRDefault="00C76CD5" w:rsidP="00261760">
      <w:r>
        <w:separator/>
      </w:r>
    </w:p>
    <w:p w14:paraId="0FE1D3BD" w14:textId="77777777" w:rsidR="00C76CD5" w:rsidRDefault="00C76CD5"/>
  </w:footnote>
  <w:footnote w:type="continuationSeparator" w:id="0">
    <w:p w14:paraId="2C327D90" w14:textId="77777777" w:rsidR="00C76CD5" w:rsidRDefault="00C76CD5" w:rsidP="00261760">
      <w:r>
        <w:continuationSeparator/>
      </w:r>
    </w:p>
    <w:p w14:paraId="2807CD6A" w14:textId="77777777" w:rsidR="00C76CD5" w:rsidRDefault="00C76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48F55" w14:textId="77777777" w:rsidR="00562646" w:rsidRDefault="00136DFA" w:rsidP="00562646">
    <w:pPr>
      <w:pStyle w:val="Yltunniste"/>
    </w:pPr>
    <w:r>
      <w:drawing>
        <wp:anchor distT="0" distB="0" distL="114300" distR="114300" simplePos="0" relativeHeight="251658240" behindDoc="0" locked="0" layoutInCell="1" allowOverlap="1" wp14:anchorId="04953B09" wp14:editId="6C0676DF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2156400" cy="475200"/>
          <wp:effectExtent l="0" t="0" r="0" b="1270"/>
          <wp:wrapNone/>
          <wp:docPr id="1560164989" name="Kuva 1560164989" descr="Liikenne- ja viestintävirasto Trafico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4989" name="Kuva 8" descr="Liikenne- ja viestintävirasto Traficom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(</w:t>
    </w:r>
    <w:fldSimple w:instr=" NUMPAGES   \* MERGEFORMAT ">
      <w:r>
        <w:t>2</w:t>
      </w:r>
    </w:fldSimple>
    <w:r>
      <w:t>)</w:t>
    </w:r>
  </w:p>
  <w:p w14:paraId="5F4BA849" w14:textId="77777777" w:rsidR="00DD3DAA" w:rsidRPr="00562646" w:rsidRDefault="00DD3DAA" w:rsidP="0056264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1469" w14:textId="77777777" w:rsidR="00FB70E2" w:rsidRPr="00783F09" w:rsidRDefault="00136DFA" w:rsidP="00F63C46">
    <w:pPr>
      <w:pStyle w:val="Yltunniste"/>
      <w:tabs>
        <w:tab w:val="right" w:pos="9751"/>
      </w:tabs>
      <w:ind w:left="4962"/>
      <w:jc w:val="both"/>
      <w:rPr>
        <w:color w:val="000000" w:themeColor="text1"/>
      </w:rPr>
    </w:pPr>
    <w:r>
      <w:rPr>
        <w:b/>
        <w:color w:val="000000" w:themeColor="text1"/>
      </w:rPr>
      <w:tab/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PAGE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2</w:t>
    </w:r>
    <w:r w:rsidRPr="00783F09">
      <w:rPr>
        <w:color w:val="000000" w:themeColor="text1"/>
      </w:rPr>
      <w:fldChar w:fldCharType="end"/>
    </w:r>
    <w:r>
      <w:rPr>
        <w:color w:val="000000" w:themeColor="text1"/>
      </w:rPr>
      <w:t xml:space="preserve"> (</w:t>
    </w:r>
    <w:r w:rsidRPr="00783F09">
      <w:rPr>
        <w:color w:val="000000" w:themeColor="text1"/>
      </w:rPr>
      <w:fldChar w:fldCharType="begin"/>
    </w:r>
    <w:r w:rsidRPr="00783F09">
      <w:rPr>
        <w:color w:val="000000" w:themeColor="text1"/>
      </w:rPr>
      <w:instrText xml:space="preserve"> NUMPAGES   \* MERGEFORMAT </w:instrText>
    </w:r>
    <w:r w:rsidRPr="00783F09">
      <w:rPr>
        <w:color w:val="000000" w:themeColor="text1"/>
      </w:rPr>
      <w:fldChar w:fldCharType="separate"/>
    </w:r>
    <w:r w:rsidRPr="00783F09">
      <w:rPr>
        <w:color w:val="000000" w:themeColor="text1"/>
      </w:rPr>
      <w:t>4</w:t>
    </w:r>
    <w:r w:rsidRPr="00783F09">
      <w:rPr>
        <w:color w:val="000000" w:themeColor="text1"/>
      </w:rPr>
      <w:fldChar w:fldCharType="end"/>
    </w:r>
    <w:r>
      <w:rPr>
        <w:color w:val="000000" w:themeColor="text1"/>
      </w:rPr>
      <w:t>)</w:t>
    </w:r>
  </w:p>
  <w:p w14:paraId="28A5E154" w14:textId="77777777" w:rsidR="00DD3DAA" w:rsidRPr="00783F09" w:rsidRDefault="00DD3DAA" w:rsidP="00FB70E2">
    <w:pPr>
      <w:pStyle w:val="Yltunniste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7050"/>
    <w:multiLevelType w:val="multilevel"/>
    <w:tmpl w:val="79A88E14"/>
    <w:numStyleLink w:val="Luettelomerkit"/>
  </w:abstractNum>
  <w:abstractNum w:abstractNumId="1" w15:restartNumberingAfterBreak="0">
    <w:nsid w:val="04C528F2"/>
    <w:multiLevelType w:val="multilevel"/>
    <w:tmpl w:val="9D5657F4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1A226D"/>
    <w:multiLevelType w:val="hybridMultilevel"/>
    <w:tmpl w:val="C40EDAC0"/>
    <w:lvl w:ilvl="0" w:tplc="0D7EF1A8">
      <w:start w:val="1"/>
      <w:numFmt w:val="bullet"/>
      <w:pStyle w:val="Luettelo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3EE65EF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C1FA0B20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9FA8318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9DCC320C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43B4DD06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C1BCC51E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CB98FBA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F325A3A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C6F76F4"/>
    <w:multiLevelType w:val="hybridMultilevel"/>
    <w:tmpl w:val="9F2A8C20"/>
    <w:lvl w:ilvl="0" w:tplc="227AE5DE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BE64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C2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09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87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E5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E1B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E8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07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89F"/>
    <w:multiLevelType w:val="multilevel"/>
    <w:tmpl w:val="1876C1E2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5" w15:restartNumberingAfterBreak="0">
    <w:nsid w:val="25E15EBE"/>
    <w:multiLevelType w:val="multilevel"/>
    <w:tmpl w:val="FBD6CC3A"/>
    <w:numStyleLink w:val="Luettelonumerot"/>
  </w:abstractNum>
  <w:abstractNum w:abstractNumId="6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37F63A1"/>
    <w:multiLevelType w:val="hybridMultilevel"/>
    <w:tmpl w:val="CD7E11FC"/>
    <w:lvl w:ilvl="0" w:tplc="70E2EAAE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CDC0FD24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D6FC0544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7E2E41F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564CF23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CAA01718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5A6C655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8A4833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A702892C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9" w15:restartNumberingAfterBreak="0">
    <w:nsid w:val="757E268B"/>
    <w:multiLevelType w:val="hybridMultilevel"/>
    <w:tmpl w:val="ABE045A6"/>
    <w:lvl w:ilvl="0" w:tplc="E65C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20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4E6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04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29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25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8E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1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01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D4"/>
    <w:rsid w:val="0000057D"/>
    <w:rsid w:val="000008C6"/>
    <w:rsid w:val="000060C1"/>
    <w:rsid w:val="00007933"/>
    <w:rsid w:val="00014E30"/>
    <w:rsid w:val="0001699F"/>
    <w:rsid w:val="00017AD6"/>
    <w:rsid w:val="000238BF"/>
    <w:rsid w:val="00032708"/>
    <w:rsid w:val="00035282"/>
    <w:rsid w:val="00047EF7"/>
    <w:rsid w:val="00052412"/>
    <w:rsid w:val="00056C0C"/>
    <w:rsid w:val="00063065"/>
    <w:rsid w:val="00067875"/>
    <w:rsid w:val="00077BD4"/>
    <w:rsid w:val="000B3357"/>
    <w:rsid w:val="000B3F1D"/>
    <w:rsid w:val="000E4D27"/>
    <w:rsid w:val="000F3064"/>
    <w:rsid w:val="00101F61"/>
    <w:rsid w:val="0011074D"/>
    <w:rsid w:val="001124B9"/>
    <w:rsid w:val="001127D3"/>
    <w:rsid w:val="001174E2"/>
    <w:rsid w:val="001223C1"/>
    <w:rsid w:val="00123599"/>
    <w:rsid w:val="00124871"/>
    <w:rsid w:val="00127935"/>
    <w:rsid w:val="00131700"/>
    <w:rsid w:val="00136DFA"/>
    <w:rsid w:val="0014296B"/>
    <w:rsid w:val="00146800"/>
    <w:rsid w:val="001674B7"/>
    <w:rsid w:val="00170958"/>
    <w:rsid w:val="001863BD"/>
    <w:rsid w:val="00193233"/>
    <w:rsid w:val="00193394"/>
    <w:rsid w:val="0019752B"/>
    <w:rsid w:val="001A7F54"/>
    <w:rsid w:val="001B5BA6"/>
    <w:rsid w:val="001E2770"/>
    <w:rsid w:val="00202840"/>
    <w:rsid w:val="00213E47"/>
    <w:rsid w:val="00217315"/>
    <w:rsid w:val="002232C1"/>
    <w:rsid w:val="00223987"/>
    <w:rsid w:val="00233197"/>
    <w:rsid w:val="002337C2"/>
    <w:rsid w:val="00240745"/>
    <w:rsid w:val="002461CF"/>
    <w:rsid w:val="002522F2"/>
    <w:rsid w:val="00261760"/>
    <w:rsid w:val="00270E82"/>
    <w:rsid w:val="00271722"/>
    <w:rsid w:val="00277D56"/>
    <w:rsid w:val="0029240F"/>
    <w:rsid w:val="00293F3E"/>
    <w:rsid w:val="00295BB7"/>
    <w:rsid w:val="002A1498"/>
    <w:rsid w:val="002D71CB"/>
    <w:rsid w:val="002E2CF2"/>
    <w:rsid w:val="002E36FE"/>
    <w:rsid w:val="002F2E85"/>
    <w:rsid w:val="002F6929"/>
    <w:rsid w:val="003030F4"/>
    <w:rsid w:val="00305757"/>
    <w:rsid w:val="0030655E"/>
    <w:rsid w:val="00330C16"/>
    <w:rsid w:val="003401A5"/>
    <w:rsid w:val="00345558"/>
    <w:rsid w:val="00350DB9"/>
    <w:rsid w:val="003573AD"/>
    <w:rsid w:val="00364D6B"/>
    <w:rsid w:val="00384BFC"/>
    <w:rsid w:val="00384ECD"/>
    <w:rsid w:val="003916A6"/>
    <w:rsid w:val="003917E1"/>
    <w:rsid w:val="00393C81"/>
    <w:rsid w:val="003A7045"/>
    <w:rsid w:val="003D2EC7"/>
    <w:rsid w:val="003E6880"/>
    <w:rsid w:val="003F27E5"/>
    <w:rsid w:val="003F46D4"/>
    <w:rsid w:val="00400957"/>
    <w:rsid w:val="00407C11"/>
    <w:rsid w:val="004150F1"/>
    <w:rsid w:val="00424608"/>
    <w:rsid w:val="00426B53"/>
    <w:rsid w:val="00432598"/>
    <w:rsid w:val="0044218C"/>
    <w:rsid w:val="00447286"/>
    <w:rsid w:val="004478DB"/>
    <w:rsid w:val="00451FEC"/>
    <w:rsid w:val="0045242D"/>
    <w:rsid w:val="004539B3"/>
    <w:rsid w:val="004715F5"/>
    <w:rsid w:val="00477A88"/>
    <w:rsid w:val="004A4AC8"/>
    <w:rsid w:val="004B36D8"/>
    <w:rsid w:val="004B62A4"/>
    <w:rsid w:val="004C22EA"/>
    <w:rsid w:val="004C56FF"/>
    <w:rsid w:val="004D079E"/>
    <w:rsid w:val="004D0E90"/>
    <w:rsid w:val="004D7F15"/>
    <w:rsid w:val="004E21A5"/>
    <w:rsid w:val="0053238E"/>
    <w:rsid w:val="005372C1"/>
    <w:rsid w:val="00546123"/>
    <w:rsid w:val="005548EA"/>
    <w:rsid w:val="00562646"/>
    <w:rsid w:val="00564BD2"/>
    <w:rsid w:val="00592100"/>
    <w:rsid w:val="00596083"/>
    <w:rsid w:val="005A10E1"/>
    <w:rsid w:val="005A1E41"/>
    <w:rsid w:val="005A28CB"/>
    <w:rsid w:val="005A6562"/>
    <w:rsid w:val="005B0D72"/>
    <w:rsid w:val="005B374E"/>
    <w:rsid w:val="005B5649"/>
    <w:rsid w:val="005B6FC0"/>
    <w:rsid w:val="005C795F"/>
    <w:rsid w:val="005F23B7"/>
    <w:rsid w:val="0060211D"/>
    <w:rsid w:val="00612D32"/>
    <w:rsid w:val="006134D4"/>
    <w:rsid w:val="006313E2"/>
    <w:rsid w:val="00634C73"/>
    <w:rsid w:val="006356E0"/>
    <w:rsid w:val="00640B9F"/>
    <w:rsid w:val="00657CCA"/>
    <w:rsid w:val="006700CD"/>
    <w:rsid w:val="0069005A"/>
    <w:rsid w:val="00697384"/>
    <w:rsid w:val="006A4BCD"/>
    <w:rsid w:val="006A5316"/>
    <w:rsid w:val="006A66B5"/>
    <w:rsid w:val="006C6235"/>
    <w:rsid w:val="006C7E27"/>
    <w:rsid w:val="006D1013"/>
    <w:rsid w:val="006D31EA"/>
    <w:rsid w:val="006E60B8"/>
    <w:rsid w:val="007102B6"/>
    <w:rsid w:val="0072074B"/>
    <w:rsid w:val="00725063"/>
    <w:rsid w:val="00745A0C"/>
    <w:rsid w:val="00753354"/>
    <w:rsid w:val="00754A88"/>
    <w:rsid w:val="00766157"/>
    <w:rsid w:val="00770934"/>
    <w:rsid w:val="00783F09"/>
    <w:rsid w:val="00790346"/>
    <w:rsid w:val="007A3D7B"/>
    <w:rsid w:val="007B27D9"/>
    <w:rsid w:val="007D10CC"/>
    <w:rsid w:val="007D2260"/>
    <w:rsid w:val="007E1104"/>
    <w:rsid w:val="007E3C0A"/>
    <w:rsid w:val="007E6CEB"/>
    <w:rsid w:val="007F0683"/>
    <w:rsid w:val="007F37A7"/>
    <w:rsid w:val="00802510"/>
    <w:rsid w:val="0082490C"/>
    <w:rsid w:val="00825477"/>
    <w:rsid w:val="008279C6"/>
    <w:rsid w:val="00845C83"/>
    <w:rsid w:val="00860206"/>
    <w:rsid w:val="008615BD"/>
    <w:rsid w:val="00872F87"/>
    <w:rsid w:val="00881BDD"/>
    <w:rsid w:val="00884319"/>
    <w:rsid w:val="0089181B"/>
    <w:rsid w:val="00896362"/>
    <w:rsid w:val="008A585A"/>
    <w:rsid w:val="008B04C0"/>
    <w:rsid w:val="008B0D1B"/>
    <w:rsid w:val="008B4E1C"/>
    <w:rsid w:val="008B68EC"/>
    <w:rsid w:val="008C17A2"/>
    <w:rsid w:val="008D30DD"/>
    <w:rsid w:val="008D4E9E"/>
    <w:rsid w:val="008E04AA"/>
    <w:rsid w:val="008E0E8B"/>
    <w:rsid w:val="008F7E6E"/>
    <w:rsid w:val="00910BA8"/>
    <w:rsid w:val="00922CE4"/>
    <w:rsid w:val="00931AC4"/>
    <w:rsid w:val="00933501"/>
    <w:rsid w:val="00943906"/>
    <w:rsid w:val="00943D46"/>
    <w:rsid w:val="00967169"/>
    <w:rsid w:val="009729AC"/>
    <w:rsid w:val="00991DA1"/>
    <w:rsid w:val="009A1EBE"/>
    <w:rsid w:val="009B50AC"/>
    <w:rsid w:val="009B5A06"/>
    <w:rsid w:val="009C5C38"/>
    <w:rsid w:val="009D2B4A"/>
    <w:rsid w:val="009E56AA"/>
    <w:rsid w:val="009F2978"/>
    <w:rsid w:val="009F74FE"/>
    <w:rsid w:val="00A03600"/>
    <w:rsid w:val="00A31517"/>
    <w:rsid w:val="00A37A1A"/>
    <w:rsid w:val="00A4492C"/>
    <w:rsid w:val="00A4760E"/>
    <w:rsid w:val="00A5386D"/>
    <w:rsid w:val="00A622B4"/>
    <w:rsid w:val="00A637D1"/>
    <w:rsid w:val="00A82957"/>
    <w:rsid w:val="00A907A4"/>
    <w:rsid w:val="00A91104"/>
    <w:rsid w:val="00AA1231"/>
    <w:rsid w:val="00AA14AC"/>
    <w:rsid w:val="00AB6F84"/>
    <w:rsid w:val="00AB7413"/>
    <w:rsid w:val="00AC0A55"/>
    <w:rsid w:val="00AC5327"/>
    <w:rsid w:val="00AF4DE0"/>
    <w:rsid w:val="00AF7EB1"/>
    <w:rsid w:val="00B00D18"/>
    <w:rsid w:val="00B07128"/>
    <w:rsid w:val="00B16693"/>
    <w:rsid w:val="00B222AC"/>
    <w:rsid w:val="00B3558F"/>
    <w:rsid w:val="00B37AA7"/>
    <w:rsid w:val="00B433A1"/>
    <w:rsid w:val="00B45749"/>
    <w:rsid w:val="00B717A3"/>
    <w:rsid w:val="00B820A2"/>
    <w:rsid w:val="00B8385C"/>
    <w:rsid w:val="00B91B44"/>
    <w:rsid w:val="00B93B24"/>
    <w:rsid w:val="00B94C70"/>
    <w:rsid w:val="00BA5905"/>
    <w:rsid w:val="00BA6992"/>
    <w:rsid w:val="00BB61E4"/>
    <w:rsid w:val="00BC37BF"/>
    <w:rsid w:val="00BD66DD"/>
    <w:rsid w:val="00BE4586"/>
    <w:rsid w:val="00BF79C5"/>
    <w:rsid w:val="00C02735"/>
    <w:rsid w:val="00C35583"/>
    <w:rsid w:val="00C625D8"/>
    <w:rsid w:val="00C73CE6"/>
    <w:rsid w:val="00C76CD5"/>
    <w:rsid w:val="00C76CF3"/>
    <w:rsid w:val="00C77CA2"/>
    <w:rsid w:val="00C86D83"/>
    <w:rsid w:val="00C91803"/>
    <w:rsid w:val="00C93B31"/>
    <w:rsid w:val="00CA4484"/>
    <w:rsid w:val="00CA4655"/>
    <w:rsid w:val="00CA4F0B"/>
    <w:rsid w:val="00CD313B"/>
    <w:rsid w:val="00CD4002"/>
    <w:rsid w:val="00CD6DC6"/>
    <w:rsid w:val="00CF5149"/>
    <w:rsid w:val="00D03D0D"/>
    <w:rsid w:val="00D201B2"/>
    <w:rsid w:val="00D31CFD"/>
    <w:rsid w:val="00D35DD0"/>
    <w:rsid w:val="00D40655"/>
    <w:rsid w:val="00D41B18"/>
    <w:rsid w:val="00D5347F"/>
    <w:rsid w:val="00D63FDE"/>
    <w:rsid w:val="00D810BD"/>
    <w:rsid w:val="00DA419A"/>
    <w:rsid w:val="00DC1C03"/>
    <w:rsid w:val="00DC4BB7"/>
    <w:rsid w:val="00DD0420"/>
    <w:rsid w:val="00DD3DAA"/>
    <w:rsid w:val="00DF0E85"/>
    <w:rsid w:val="00DF3519"/>
    <w:rsid w:val="00DF4AFA"/>
    <w:rsid w:val="00DF7FEE"/>
    <w:rsid w:val="00E01CA7"/>
    <w:rsid w:val="00E04BC1"/>
    <w:rsid w:val="00E20BFD"/>
    <w:rsid w:val="00E33208"/>
    <w:rsid w:val="00E37C6F"/>
    <w:rsid w:val="00E43DBE"/>
    <w:rsid w:val="00E56F9B"/>
    <w:rsid w:val="00E656FA"/>
    <w:rsid w:val="00E8082B"/>
    <w:rsid w:val="00EA2384"/>
    <w:rsid w:val="00EA5C3D"/>
    <w:rsid w:val="00EB505B"/>
    <w:rsid w:val="00EC3F4A"/>
    <w:rsid w:val="00EE0441"/>
    <w:rsid w:val="00EE2B4D"/>
    <w:rsid w:val="00EE4C13"/>
    <w:rsid w:val="00F05F9D"/>
    <w:rsid w:val="00F066CA"/>
    <w:rsid w:val="00F07EB5"/>
    <w:rsid w:val="00F12499"/>
    <w:rsid w:val="00F15CB8"/>
    <w:rsid w:val="00F16CEE"/>
    <w:rsid w:val="00F255A7"/>
    <w:rsid w:val="00F360DF"/>
    <w:rsid w:val="00F363B0"/>
    <w:rsid w:val="00F4005F"/>
    <w:rsid w:val="00F467E0"/>
    <w:rsid w:val="00F5251F"/>
    <w:rsid w:val="00F63C46"/>
    <w:rsid w:val="00F72D6E"/>
    <w:rsid w:val="00F77EB3"/>
    <w:rsid w:val="00F86E16"/>
    <w:rsid w:val="00F8710D"/>
    <w:rsid w:val="00F93854"/>
    <w:rsid w:val="00F97EC5"/>
    <w:rsid w:val="00FB4D05"/>
    <w:rsid w:val="00FB6672"/>
    <w:rsid w:val="00FB70E2"/>
    <w:rsid w:val="00FC3C1E"/>
    <w:rsid w:val="00FD0F6C"/>
    <w:rsid w:val="00FD7E98"/>
    <w:rsid w:val="00FF3EAB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D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9" w:unhideWhenUsed="1" w:qFormat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22EA"/>
    <w:pPr>
      <w:tabs>
        <w:tab w:val="left" w:pos="1304"/>
      </w:tabs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3573AD"/>
    <w:pPr>
      <w:keepNext/>
      <w:keepLines/>
      <w:numPr>
        <w:numId w:val="9"/>
      </w:numPr>
      <w:spacing w:before="480" w:after="240"/>
      <w:ind w:left="567" w:hanging="567"/>
      <w:outlineLvl w:val="0"/>
    </w:pPr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73AD"/>
    <w:pPr>
      <w:keepNext/>
      <w:keepLines/>
      <w:numPr>
        <w:ilvl w:val="1"/>
        <w:numId w:val="9"/>
      </w:numPr>
      <w:spacing w:before="480" w:after="240"/>
      <w:ind w:left="851" w:hanging="851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802510"/>
    <w:pPr>
      <w:keepNext/>
      <w:keepLines/>
      <w:numPr>
        <w:ilvl w:val="2"/>
        <w:numId w:val="9"/>
      </w:numPr>
      <w:spacing w:after="240"/>
      <w:outlineLvl w:val="2"/>
    </w:pPr>
    <w:rPr>
      <w:rFonts w:asciiTheme="majorHAnsi" w:eastAsiaTheme="majorEastAsia" w:hAnsiTheme="majorHAnsi" w:cstheme="majorHAnsi"/>
      <w:bCs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802510"/>
    <w:pPr>
      <w:keepNext/>
      <w:keepLines/>
      <w:numPr>
        <w:ilvl w:val="3"/>
        <w:numId w:val="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E656FA"/>
    <w:pPr>
      <w:keepNext/>
      <w:keepLines/>
      <w:numPr>
        <w:ilvl w:val="4"/>
        <w:numId w:val="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00D18"/>
    <w:pPr>
      <w:keepNext/>
      <w:keepLines/>
      <w:numPr>
        <w:ilvl w:val="5"/>
        <w:numId w:val="9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B00D18"/>
    <w:pPr>
      <w:keepNext/>
      <w:keepLines/>
      <w:numPr>
        <w:ilvl w:val="6"/>
        <w:numId w:val="9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00D18"/>
    <w:pPr>
      <w:keepNext/>
      <w:keepLines/>
      <w:numPr>
        <w:ilvl w:val="7"/>
        <w:numId w:val="9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B00D18"/>
    <w:pPr>
      <w:keepNext/>
      <w:keepLines/>
      <w:numPr>
        <w:ilvl w:val="8"/>
        <w:numId w:val="9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123599"/>
    <w:pPr>
      <w:jc w:val="right"/>
    </w:pPr>
    <w:rPr>
      <w:noProof/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123599"/>
    <w:rPr>
      <w:noProof/>
      <w:sz w:val="20"/>
    </w:rPr>
  </w:style>
  <w:style w:type="paragraph" w:styleId="Alatunniste">
    <w:name w:val="footer"/>
    <w:basedOn w:val="Normaali"/>
    <w:link w:val="AlatunnisteChar"/>
    <w:uiPriority w:val="99"/>
    <w:rsid w:val="000008C6"/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008C6"/>
    <w:rPr>
      <w:noProof/>
      <w:sz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9729AC"/>
    <w:tblPr/>
  </w:style>
  <w:style w:type="paragraph" w:customStyle="1" w:styleId="Viite">
    <w:name w:val="Viite"/>
    <w:basedOn w:val="Osoitetiedot"/>
    <w:next w:val="Otsikko"/>
    <w:uiPriority w:val="80"/>
    <w:rsid w:val="00C73CE6"/>
    <w:pPr>
      <w:spacing w:before="480" w:after="360" w:line="288" w:lineRule="auto"/>
    </w:pPr>
    <w:rPr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paragraph" w:styleId="Leipteksti">
    <w:name w:val="Body Text"/>
    <w:basedOn w:val="Normaali"/>
    <w:link w:val="LeiptekstiChar"/>
    <w:uiPriority w:val="1"/>
    <w:qFormat/>
    <w:rsid w:val="00E656FA"/>
    <w:pPr>
      <w:spacing w:after="240" w:line="288" w:lineRule="auto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E656FA"/>
    <w:rPr>
      <w:sz w:val="20"/>
    </w:rPr>
  </w:style>
  <w:style w:type="paragraph" w:styleId="Eivli">
    <w:name w:val="No Spacing"/>
    <w:uiPriority w:val="2"/>
    <w:semiHidden/>
    <w:rsid w:val="00032708"/>
    <w:pPr>
      <w:ind w:left="1304"/>
    </w:pPr>
    <w:rPr>
      <w:sz w:val="20"/>
    </w:rPr>
  </w:style>
  <w:style w:type="paragraph" w:styleId="Numeroituluettelo">
    <w:name w:val="List Number"/>
    <w:basedOn w:val="Normaali"/>
    <w:uiPriority w:val="8"/>
    <w:qFormat/>
    <w:rsid w:val="00477A88"/>
    <w:pPr>
      <w:numPr>
        <w:numId w:val="5"/>
      </w:numPr>
      <w:spacing w:after="200" w:line="288" w:lineRule="auto"/>
      <w:contextualSpacing/>
    </w:pPr>
  </w:style>
  <w:style w:type="paragraph" w:styleId="Merkittyluettelo">
    <w:name w:val="List Bullet"/>
    <w:basedOn w:val="Normaali"/>
    <w:uiPriority w:val="8"/>
    <w:qFormat/>
    <w:rsid w:val="00477A88"/>
    <w:pPr>
      <w:numPr>
        <w:numId w:val="4"/>
      </w:numPr>
      <w:spacing w:after="200" w:line="288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3573AD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73AD"/>
    <w:pPr>
      <w:spacing w:before="280" w:after="240"/>
      <w:contextualSpacing/>
      <w:outlineLvl w:val="0"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73AD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Sisllysluettelonotsikko">
    <w:name w:val="TOC Heading"/>
    <w:next w:val="Normaali"/>
    <w:uiPriority w:val="39"/>
    <w:semiHidden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573AD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02510"/>
    <w:rPr>
      <w:rFonts w:asciiTheme="majorHAnsi" w:eastAsiaTheme="majorEastAsia" w:hAnsiTheme="majorHAnsi" w:cstheme="majorHAns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02510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E656FA"/>
    <w:rPr>
      <w:rFonts w:asciiTheme="majorHAnsi" w:eastAsiaTheme="majorEastAsia" w:hAnsiTheme="majorHAnsi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69005A"/>
    <w:rPr>
      <w:rFonts w:asciiTheme="majorHAnsi" w:eastAsiaTheme="majorEastAsia" w:hAnsiTheme="majorHAnsi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690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69005A"/>
    <w:rPr>
      <w:rFonts w:asciiTheme="majorHAnsi" w:eastAsiaTheme="majorEastAsia" w:hAnsiTheme="majorHAnsi" w:cstheme="majorBidi"/>
      <w:iCs/>
      <w:sz w:val="20"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1"/>
      </w:numPr>
    </w:pPr>
  </w:style>
  <w:style w:type="numbering" w:customStyle="1" w:styleId="Luettelonumerot">
    <w:name w:val="Luettelo numerot"/>
    <w:uiPriority w:val="99"/>
    <w:rsid w:val="005A10E1"/>
    <w:pPr>
      <w:numPr>
        <w:numId w:val="2"/>
      </w:numPr>
    </w:pPr>
  </w:style>
  <w:style w:type="paragraph" w:customStyle="1" w:styleId="Ohje">
    <w:name w:val="Ohje"/>
    <w:basedOn w:val="Leipteksti"/>
    <w:uiPriority w:val="59"/>
    <w:rsid w:val="009729AC"/>
    <w:pPr>
      <w:shd w:val="clear" w:color="auto" w:fill="FFFF00"/>
    </w:pPr>
  </w:style>
  <w:style w:type="character" w:styleId="Hyperlinkki">
    <w:name w:val="Hyperlink"/>
    <w:basedOn w:val="Kappaleenoletusfontti"/>
    <w:uiPriority w:val="99"/>
    <w:unhideWhenUsed/>
    <w:rsid w:val="00131700"/>
    <w:rPr>
      <w:color w:val="002B74" w:themeColor="text2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3"/>
      </w:numPr>
    </w:pPr>
  </w:style>
  <w:style w:type="paragraph" w:customStyle="1" w:styleId="Taulukkootsikko">
    <w:name w:val="Taulukko_otsikko"/>
    <w:basedOn w:val="Normaali"/>
    <w:next w:val="Normaali"/>
    <w:uiPriority w:val="99"/>
    <w:rsid w:val="00077BD4"/>
    <w:pPr>
      <w:spacing w:after="120"/>
      <w:ind w:left="1304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ali"/>
    <w:uiPriority w:val="99"/>
    <w:rsid w:val="00077BD4"/>
    <w:pPr>
      <w:spacing w:after="120"/>
    </w:pPr>
    <w:rPr>
      <w:rFonts w:ascii="Verdana" w:eastAsia="Times New Roman" w:hAnsi="Verdana" w:cs="Arial"/>
    </w:rPr>
  </w:style>
  <w:style w:type="paragraph" w:styleId="Sisluet1">
    <w:name w:val="toc 1"/>
    <w:next w:val="Normaali"/>
    <w:autoRedefine/>
    <w:uiPriority w:val="39"/>
    <w:rsid w:val="00384BFC"/>
    <w:pPr>
      <w:tabs>
        <w:tab w:val="right" w:leader="dot" w:pos="10065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noProof/>
      <w:sz w:val="20"/>
      <w:szCs w:val="20"/>
    </w:rPr>
  </w:style>
  <w:style w:type="paragraph" w:styleId="Sisluet2">
    <w:name w:val="toc 2"/>
    <w:next w:val="Normaali"/>
    <w:autoRedefine/>
    <w:uiPriority w:val="39"/>
    <w:rsid w:val="006A4BCD"/>
    <w:pPr>
      <w:tabs>
        <w:tab w:val="right" w:leader="dot" w:pos="10065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noProof/>
      <w:sz w:val="20"/>
      <w:szCs w:val="20"/>
    </w:rPr>
  </w:style>
  <w:style w:type="paragraph" w:styleId="Sisluet3">
    <w:name w:val="toc 3"/>
    <w:next w:val="Normaali"/>
    <w:autoRedefine/>
    <w:uiPriority w:val="39"/>
    <w:semiHidden/>
    <w:rsid w:val="006A4BCD"/>
    <w:pPr>
      <w:tabs>
        <w:tab w:val="right" w:leader="dot" w:pos="10065"/>
      </w:tabs>
      <w:ind w:left="2552" w:hanging="1134"/>
    </w:pPr>
    <w:rPr>
      <w:rFonts w:asciiTheme="majorHAnsi" w:eastAsiaTheme="majorEastAsia" w:hAnsiTheme="majorHAnsi" w:cstheme="majorBidi"/>
      <w:bCs/>
      <w:noProof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semiHidden/>
    <w:rsid w:val="009729AC"/>
    <w:pPr>
      <w:ind w:left="66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semiHidden/>
    <w:rsid w:val="009729AC"/>
    <w:pPr>
      <w:ind w:left="88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rsid w:val="009729AC"/>
    <w:pPr>
      <w:ind w:left="11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rsid w:val="009729AC"/>
    <w:pPr>
      <w:ind w:left="132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rsid w:val="009729AC"/>
    <w:pPr>
      <w:ind w:left="154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Normaalitaulukko"/>
    <w:uiPriority w:val="99"/>
    <w:qFormat/>
    <w:rsid w:val="002E2CF2"/>
    <w:tblPr>
      <w:tblBorders>
        <w:top w:val="single" w:sz="4" w:space="0" w:color="002B74" w:themeColor="accent1"/>
        <w:left w:val="single" w:sz="4" w:space="0" w:color="002B74" w:themeColor="accent1"/>
        <w:bottom w:val="single" w:sz="4" w:space="0" w:color="002B74" w:themeColor="accent1"/>
        <w:right w:val="single" w:sz="4" w:space="0" w:color="002B74" w:themeColor="accent1"/>
        <w:insideH w:val="single" w:sz="4" w:space="0" w:color="002B74" w:themeColor="accent1"/>
        <w:insideV w:val="single" w:sz="4" w:space="0" w:color="002B74" w:themeColor="accent1"/>
      </w:tblBorders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02B74" w:themeFill="accent1"/>
      </w:tcPr>
    </w:tblStylePr>
  </w:style>
  <w:style w:type="paragraph" w:styleId="Kuvaotsikko">
    <w:name w:val="caption"/>
    <w:basedOn w:val="Normaali"/>
    <w:next w:val="Leipteksti"/>
    <w:uiPriority w:val="35"/>
    <w:qFormat/>
    <w:rsid w:val="00E33208"/>
    <w:pPr>
      <w:spacing w:after="200"/>
      <w:ind w:left="1304"/>
    </w:pPr>
    <w:rPr>
      <w:iCs/>
      <w:szCs w:val="18"/>
    </w:rPr>
  </w:style>
  <w:style w:type="paragraph" w:customStyle="1" w:styleId="Osoitetiedot">
    <w:name w:val="Osoitetiedot"/>
    <w:basedOn w:val="Normaali"/>
    <w:uiPriority w:val="79"/>
    <w:rsid w:val="00C73CE6"/>
    <w:pPr>
      <w:spacing w:after="160"/>
      <w:contextualSpacing/>
    </w:pPr>
    <w:rPr>
      <w:szCs w:val="24"/>
    </w:rPr>
  </w:style>
  <w:style w:type="paragraph" w:styleId="Luettelo">
    <w:name w:val="List"/>
    <w:basedOn w:val="Normaali"/>
    <w:uiPriority w:val="99"/>
    <w:semiHidden/>
    <w:unhideWhenUsed/>
    <w:qFormat/>
    <w:rsid w:val="00477A88"/>
    <w:pPr>
      <w:numPr>
        <w:numId w:val="6"/>
      </w:numPr>
      <w:spacing w:after="200" w:line="288" w:lineRule="auto"/>
      <w:ind w:left="1701" w:hanging="397"/>
    </w:pPr>
  </w:style>
  <w:style w:type="paragraph" w:styleId="Alaotsikko">
    <w:name w:val="Subtitle"/>
    <w:basedOn w:val="Otsikko"/>
    <w:next w:val="Leipteksti"/>
    <w:link w:val="AlaotsikkoChar"/>
    <w:uiPriority w:val="11"/>
    <w:qFormat/>
    <w:rsid w:val="00233197"/>
    <w:pPr>
      <w:numPr>
        <w:ilvl w:val="1"/>
      </w:numPr>
      <w:spacing w:before="0" w:after="0"/>
      <w:outlineLvl w:val="1"/>
    </w:pPr>
    <w:rPr>
      <w:rFonts w:eastAsiaTheme="minorEastAsia" w:cstheme="minorHAnsi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233197"/>
    <w:rPr>
      <w:rFonts w:asciiTheme="majorHAnsi" w:eastAsiaTheme="minorEastAsia" w:hAnsiTheme="majorHAnsi"/>
      <w:b/>
      <w:kern w:val="22"/>
      <w:szCs w:val="52"/>
    </w:rPr>
  </w:style>
  <w:style w:type="paragraph" w:customStyle="1" w:styleId="Tunnistetiedot">
    <w:name w:val="Tunnistetiedot"/>
    <w:basedOn w:val="Normaali"/>
    <w:uiPriority w:val="99"/>
    <w:rsid w:val="00202840"/>
    <w:pPr>
      <w:framePr w:hSpace="142" w:wrap="around" w:vAnchor="page" w:hAnchor="margin" w:xAlign="right" w:y="568"/>
      <w:tabs>
        <w:tab w:val="left" w:pos="3490"/>
      </w:tabs>
    </w:pPr>
    <w:rPr>
      <w:sz w:val="20"/>
    </w:rPr>
  </w:style>
  <w:style w:type="paragraph" w:customStyle="1" w:styleId="Liitteet">
    <w:name w:val="Liitteet"/>
    <w:basedOn w:val="Normaali"/>
    <w:uiPriority w:val="89"/>
    <w:qFormat/>
    <w:rsid w:val="00A37A1A"/>
    <w:pPr>
      <w:tabs>
        <w:tab w:val="left" w:pos="2608"/>
        <w:tab w:val="left" w:pos="5670"/>
      </w:tabs>
      <w:spacing w:before="360" w:after="120" w:line="360" w:lineRule="auto"/>
      <w:ind w:left="1304" w:hanging="1304"/>
    </w:pPr>
  </w:style>
  <w:style w:type="paragraph" w:styleId="Allekirjoitus">
    <w:name w:val="Signature"/>
    <w:basedOn w:val="Normaali"/>
    <w:link w:val="AllekirjoitusChar"/>
    <w:uiPriority w:val="89"/>
    <w:qFormat/>
    <w:rsid w:val="00A37A1A"/>
    <w:pPr>
      <w:tabs>
        <w:tab w:val="left" w:pos="3969"/>
      </w:tabs>
      <w:spacing w:before="960" w:line="360" w:lineRule="auto"/>
      <w:ind w:left="1304"/>
      <w:contextualSpacing/>
    </w:pPr>
    <w:rPr>
      <w:szCs w:val="24"/>
    </w:rPr>
  </w:style>
  <w:style w:type="character" w:customStyle="1" w:styleId="AllekirjoitusChar">
    <w:name w:val="Allekirjoitus Char"/>
    <w:basedOn w:val="Kappaleenoletusfontti"/>
    <w:link w:val="Allekirjoitus"/>
    <w:uiPriority w:val="89"/>
    <w:rsid w:val="00A37A1A"/>
    <w:rPr>
      <w:szCs w:val="24"/>
    </w:rPr>
  </w:style>
  <w:style w:type="character" w:styleId="Paikkamerkkiteksti">
    <w:name w:val="Placeholder Text"/>
    <w:basedOn w:val="Kappaleenoletusfontti"/>
    <w:uiPriority w:val="99"/>
    <w:rsid w:val="00C73CE6"/>
    <w:rPr>
      <w:color w:val="808080"/>
    </w:rPr>
  </w:style>
  <w:style w:type="character" w:styleId="Voimakas">
    <w:name w:val="Strong"/>
    <w:basedOn w:val="Kappaleenoletusfontti"/>
    <w:uiPriority w:val="99"/>
    <w:qFormat/>
    <w:rsid w:val="00640B9F"/>
    <w:rPr>
      <w:b/>
      <w:bCs/>
    </w:rPr>
  </w:style>
  <w:style w:type="paragraph" w:customStyle="1" w:styleId="Potsikko">
    <w:name w:val="Pääotsikko"/>
    <w:next w:val="Alaotsikko"/>
    <w:uiPriority w:val="99"/>
    <w:rsid w:val="004C22EA"/>
    <w:pPr>
      <w:spacing w:before="480" w:after="240"/>
      <w:ind w:left="1304"/>
      <w:outlineLvl w:val="0"/>
    </w:pPr>
    <w:rPr>
      <w:rFonts w:asciiTheme="majorHAnsi" w:eastAsiaTheme="majorEastAsia" w:hAnsiTheme="majorHAnsi" w:cstheme="majorHAnsi"/>
      <w:b/>
      <w:kern w:val="22"/>
      <w:sz w:val="36"/>
      <w:szCs w:val="52"/>
    </w:rPr>
  </w:style>
  <w:style w:type="paragraph" w:styleId="Luettelokappale">
    <w:name w:val="List Paragraph"/>
    <w:basedOn w:val="Normaali"/>
    <w:uiPriority w:val="34"/>
    <w:qFormat/>
    <w:rsid w:val="00233197"/>
    <w:pPr>
      <w:tabs>
        <w:tab w:val="clear" w:pos="1304"/>
      </w:tabs>
      <w:spacing w:after="160" w:line="259" w:lineRule="auto"/>
      <w:ind w:left="720"/>
      <w:contextualSpacing/>
    </w:pPr>
    <w:rPr>
      <w:rFonts w:ascii="Verdana" w:hAnsi="Verdana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E%20M&#228;&#228;r&#228;yshankep&#228;&#228;t&#246;spohja%20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014D81215048C690BF49D1074E48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D5D01B-2D35-47E4-BC3C-7E5EC9511300}"/>
      </w:docPartPr>
      <w:docPartBody>
        <w:p w:rsidR="00C77CA2" w:rsidRDefault="00B74E2B"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33D55F057F54557939BE18F153D70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4E44EE-361A-4E53-AF28-610C405EBD36}"/>
      </w:docPartPr>
      <w:docPartBody>
        <w:p w:rsidR="00C77CA2" w:rsidRDefault="00B74E2B">
          <w:pPr>
            <w:pStyle w:val="933D55F057F54557939BE18F153D7031"/>
          </w:pPr>
          <w:r w:rsidRPr="005A6562">
            <w:rPr>
              <w:rStyle w:val="Paikkamerkkiteksti"/>
              <w:color w:val="000000" w:themeColor="text1"/>
            </w:rPr>
            <w:t xml:space="preserve">[Kirjoita määräyksen </w:t>
          </w:r>
          <w:r>
            <w:rPr>
              <w:rStyle w:val="Paikkamerkkiteksti"/>
              <w:color w:val="000000" w:themeColor="text1"/>
            </w:rPr>
            <w:t>nimi</w:t>
          </w:r>
          <w:r w:rsidRPr="005A6562">
            <w:rPr>
              <w:rStyle w:val="Paikkamerkkiteksti"/>
              <w:color w:val="000000" w:themeColor="text1"/>
            </w:rPr>
            <w:t>]</w:t>
          </w:r>
        </w:p>
      </w:docPartBody>
    </w:docPart>
    <w:docPart>
      <w:docPartPr>
        <w:name w:val="15A8B30A61694122928545F5FD15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3BC062-C6BB-4719-8225-F012D2DE3295}"/>
      </w:docPartPr>
      <w:docPartBody>
        <w:p w:rsidR="00C77CA2" w:rsidRDefault="00B74E2B">
          <w:pPr>
            <w:pStyle w:val="15A8B30A61694122928545F5FD15BC3A"/>
          </w:pPr>
          <w:r w:rsidRPr="005A6562">
            <w:rPr>
              <w:rStyle w:val="Paikkamerkkiteksti"/>
              <w:color w:val="000000" w:themeColor="text1"/>
            </w:rPr>
            <w:t>[Kirjoita määräyksen asianumero]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0D"/>
    <w:rsid w:val="00042C97"/>
    <w:rsid w:val="003B260D"/>
    <w:rsid w:val="003E181C"/>
    <w:rsid w:val="00835EE3"/>
    <w:rsid w:val="00B74E2B"/>
    <w:rsid w:val="00C77CA2"/>
    <w:rsid w:val="00D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808080"/>
    </w:rPr>
  </w:style>
  <w:style w:type="paragraph" w:customStyle="1" w:styleId="933D55F057F54557939BE18F153D7031">
    <w:name w:val="933D55F057F54557939BE18F153D7031"/>
  </w:style>
  <w:style w:type="paragraph" w:customStyle="1" w:styleId="15A8B30A61694122928545F5FD15BC3A">
    <w:name w:val="15A8B30A61694122928545F5FD15B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ficom">
  <a:themeElements>
    <a:clrScheme name="Traficom 2024">
      <a:dk1>
        <a:srgbClr val="000000"/>
      </a:dk1>
      <a:lt1>
        <a:srgbClr val="FFFFFF"/>
      </a:lt1>
      <a:dk2>
        <a:srgbClr val="002B74"/>
      </a:dk2>
      <a:lt2>
        <a:srgbClr val="0058B1"/>
      </a:lt2>
      <a:accent1>
        <a:srgbClr val="002B74"/>
      </a:accent1>
      <a:accent2>
        <a:srgbClr val="81D600"/>
      </a:accent2>
      <a:accent3>
        <a:srgbClr val="669BD0"/>
      </a:accent3>
      <a:accent4>
        <a:srgbClr val="EC017F"/>
      </a:accent4>
      <a:accent5>
        <a:srgbClr val="00AEB2"/>
      </a:accent5>
      <a:accent6>
        <a:srgbClr val="008285"/>
      </a:accent6>
      <a:hlink>
        <a:srgbClr val="008285"/>
      </a:hlink>
      <a:folHlink>
        <a:srgbClr val="820083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2B74"/>
        </a:solidFill>
        <a:ln>
          <a:noFill/>
        </a:ln>
      </a:spPr>
      <a:bodyPr rtlCol="0" anchor="t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rtlCol="0">
        <a:spAutoFit/>
      </a:bodyPr>
      <a:lstStyle/>
    </a:txDef>
  </a:objectDefaults>
  <a:extraClrSchemeLst/>
  <a:custClrLst>
    <a:custClr name="Traficom 1">
      <a:srgbClr val="002C74"/>
    </a:custClr>
    <a:custClr name="Traficom 2">
      <a:srgbClr val="81D600"/>
    </a:custClr>
    <a:custClr name="Traficom 3">
      <a:srgbClr val="00AEB2"/>
    </a:custClr>
    <a:custClr name="Traficom 4">
      <a:srgbClr val="009EFF"/>
    </a:custClr>
    <a:custClr name="Traficom 5">
      <a:srgbClr val="FF7D00"/>
    </a:custClr>
    <a:custClr name="Traficom 6">
      <a:srgbClr val="FFD400"/>
    </a:custClr>
    <a:custClr name="Traficom 7">
      <a:srgbClr val="159637"/>
    </a:custClr>
    <a:custClr name="Traficom 8">
      <a:srgbClr val="018285"/>
    </a:custClr>
    <a:custClr name="Traficom 9">
      <a:srgbClr val="0058B1"/>
    </a:custClr>
    <a:custClr name="Traficom 10">
      <a:srgbClr val="EC017F"/>
    </a:custClr>
    <a:custClr name="Traficom 11">
      <a:srgbClr val="E90008"/>
    </a:custClr>
    <a:custClr name="Traficom 12">
      <a:srgbClr val="056805"/>
    </a:custClr>
    <a:custClr name="Traficom 13">
      <a:srgbClr val="026273"/>
    </a:custClr>
    <a:custClr name="Traficom 14">
      <a:srgbClr val="820084"/>
    </a:custClr>
    <a:custClr name="Traficom 15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B47C0-1AF8-4D4C-98A8-1420AF3B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Määräyshankepäätöspohja FI.dotx</Template>
  <TotalTime>0</TotalTime>
  <Pages>2</Pages>
  <Words>316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2025-06-27T08:37:00Z</dcterms:created>
  <dcterms:modified xsi:type="dcterms:W3CDTF">2025-06-27T08:37:00Z</dcterms:modified>
</cp:coreProperties>
</file>